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Title"/>
      </w:pPr>
      <w:r>
        <w:rPr>
          <w:w w:val="110"/>
        </w:rPr>
        <w:t>JOHN</w:t>
      </w:r>
      <w:r>
        <w:rPr>
          <w:spacing w:val="-49"/>
          <w:w w:val="110"/>
        </w:rPr>
        <w:t> </w:t>
      </w:r>
      <w:r>
        <w:rPr>
          <w:w w:val="110"/>
        </w:rPr>
        <w:t>MARK</w:t>
      </w:r>
    </w:p>
    <w:p>
      <w:pPr>
        <w:spacing w:before="75"/>
        <w:ind w:left="4438" w:right="0" w:firstLine="0"/>
        <w:jc w:val="left"/>
        <w:rPr>
          <w:sz w:val="30"/>
        </w:rPr>
      </w:pPr>
      <w:r>
        <w:rPr>
          <w:w w:val="105"/>
          <w:sz w:val="30"/>
        </w:rPr>
        <w:t>Customer</w:t>
      </w:r>
      <w:r>
        <w:rPr>
          <w:spacing w:val="21"/>
          <w:w w:val="105"/>
          <w:sz w:val="30"/>
        </w:rPr>
        <w:t> </w:t>
      </w:r>
      <w:r>
        <w:rPr>
          <w:w w:val="105"/>
          <w:sz w:val="30"/>
        </w:rPr>
        <w:t>Relations</w:t>
      </w:r>
    </w:p>
    <w:p>
      <w:pPr>
        <w:pStyle w:val="BodyText"/>
        <w:spacing w:before="14"/>
        <w:rPr>
          <w:sz w:val="26"/>
        </w:rPr>
      </w:pPr>
    </w:p>
    <w:p>
      <w:pPr>
        <w:pStyle w:val="BodyText"/>
        <w:spacing w:line="213" w:lineRule="auto" w:before="120"/>
        <w:ind w:left="4438" w:right="33"/>
      </w:pPr>
      <w:r>
        <w:rPr>
          <w:w w:val="110"/>
        </w:rPr>
        <w:t>Lorem</w:t>
      </w:r>
      <w:r>
        <w:rPr>
          <w:spacing w:val="-8"/>
          <w:w w:val="110"/>
        </w:rPr>
        <w:t> </w:t>
      </w:r>
      <w:r>
        <w:rPr>
          <w:w w:val="110"/>
        </w:rPr>
        <w:t>ipsum</w:t>
      </w:r>
      <w:r>
        <w:rPr>
          <w:spacing w:val="-8"/>
          <w:w w:val="110"/>
        </w:rPr>
        <w:t> </w:t>
      </w:r>
      <w:r>
        <w:rPr>
          <w:w w:val="110"/>
        </w:rPr>
        <w:t>dolor</w:t>
      </w:r>
      <w:r>
        <w:rPr>
          <w:spacing w:val="-7"/>
          <w:w w:val="110"/>
        </w:rPr>
        <w:t> </w:t>
      </w:r>
      <w:r>
        <w:rPr>
          <w:w w:val="110"/>
        </w:rPr>
        <w:t>sit</w:t>
      </w:r>
      <w:r>
        <w:rPr>
          <w:spacing w:val="-8"/>
          <w:w w:val="110"/>
        </w:rPr>
        <w:t> </w:t>
      </w:r>
      <w:r>
        <w:rPr>
          <w:w w:val="110"/>
        </w:rPr>
        <w:t>amet,</w:t>
      </w:r>
      <w:r>
        <w:rPr>
          <w:spacing w:val="-7"/>
          <w:w w:val="110"/>
        </w:rPr>
        <w:t> </w:t>
      </w:r>
      <w:r>
        <w:rPr>
          <w:w w:val="110"/>
        </w:rPr>
        <w:t>consectetur</w:t>
      </w:r>
      <w:r>
        <w:rPr>
          <w:spacing w:val="-8"/>
          <w:w w:val="110"/>
        </w:rPr>
        <w:t> </w:t>
      </w:r>
      <w:r>
        <w:rPr>
          <w:w w:val="110"/>
        </w:rPr>
        <w:t>adipiscing</w:t>
      </w:r>
      <w:r>
        <w:rPr>
          <w:spacing w:val="-8"/>
          <w:w w:val="110"/>
        </w:rPr>
        <w:t> </w:t>
      </w:r>
      <w:r>
        <w:rPr>
          <w:w w:val="110"/>
        </w:rPr>
        <w:t>elit.</w:t>
      </w:r>
      <w:r>
        <w:rPr>
          <w:spacing w:val="-7"/>
          <w:w w:val="110"/>
        </w:rPr>
        <w:t> </w:t>
      </w:r>
      <w:r>
        <w:rPr>
          <w:w w:val="110"/>
        </w:rPr>
        <w:t>Nunc</w:t>
      </w:r>
      <w:r>
        <w:rPr>
          <w:spacing w:val="-56"/>
          <w:w w:val="110"/>
        </w:rPr>
        <w:t> </w:t>
      </w:r>
      <w:r>
        <w:rPr>
          <w:w w:val="110"/>
        </w:rPr>
        <w:t>sit amet sem nec risus egestas accumsan. In enim nunc,</w:t>
      </w:r>
      <w:r>
        <w:rPr>
          <w:spacing w:val="1"/>
          <w:w w:val="110"/>
        </w:rPr>
        <w:t> </w:t>
      </w:r>
      <w:r>
        <w:rPr>
          <w:w w:val="110"/>
        </w:rPr>
        <w:t>tincidunt</w:t>
      </w:r>
      <w:r>
        <w:rPr>
          <w:spacing w:val="-11"/>
          <w:w w:val="110"/>
        </w:rPr>
        <w:t> </w:t>
      </w:r>
      <w:r>
        <w:rPr>
          <w:w w:val="110"/>
        </w:rPr>
        <w:t>ut</w:t>
      </w:r>
      <w:r>
        <w:rPr>
          <w:spacing w:val="-11"/>
          <w:w w:val="110"/>
        </w:rPr>
        <w:t> </w:t>
      </w:r>
      <w:r>
        <w:rPr>
          <w:w w:val="110"/>
        </w:rPr>
        <w:t>quam</w:t>
      </w:r>
      <w:r>
        <w:rPr>
          <w:spacing w:val="-11"/>
          <w:w w:val="110"/>
        </w:rPr>
        <w:t> </w:t>
      </w:r>
      <w:r>
        <w:rPr>
          <w:w w:val="110"/>
        </w:rPr>
        <w:t>eget,</w:t>
      </w:r>
      <w:r>
        <w:rPr>
          <w:spacing w:val="-10"/>
          <w:w w:val="110"/>
        </w:rPr>
        <w:t> </w:t>
      </w:r>
      <w:r>
        <w:rPr>
          <w:w w:val="110"/>
        </w:rPr>
        <w:t>luctus</w:t>
      </w:r>
      <w:r>
        <w:rPr>
          <w:spacing w:val="-11"/>
          <w:w w:val="110"/>
        </w:rPr>
        <w:t> </w:t>
      </w:r>
      <w:r>
        <w:rPr>
          <w:w w:val="110"/>
        </w:rPr>
        <w:t>sollicitudin</w:t>
      </w:r>
      <w:r>
        <w:rPr>
          <w:spacing w:val="-11"/>
          <w:w w:val="110"/>
        </w:rPr>
        <w:t> </w:t>
      </w:r>
      <w:r>
        <w:rPr>
          <w:w w:val="110"/>
        </w:rPr>
        <w:t>neque.</w:t>
      </w:r>
      <w:r>
        <w:rPr>
          <w:spacing w:val="-10"/>
          <w:w w:val="110"/>
        </w:rPr>
        <w:t> </w:t>
      </w:r>
      <w:r>
        <w:rPr>
          <w:w w:val="110"/>
        </w:rPr>
        <w:t>Sed</w:t>
      </w:r>
      <w:r>
        <w:rPr>
          <w:spacing w:val="-11"/>
          <w:w w:val="110"/>
        </w:rPr>
        <w:t> </w:t>
      </w:r>
      <w:r>
        <w:rPr>
          <w:w w:val="110"/>
        </w:rPr>
        <w:t>leo</w:t>
      </w:r>
      <w:r>
        <w:rPr>
          <w:spacing w:val="-11"/>
          <w:w w:val="110"/>
        </w:rPr>
        <w:t> </w:t>
      </w:r>
      <w:r>
        <w:rPr>
          <w:w w:val="110"/>
        </w:rPr>
        <w:t>nisl,</w:t>
      </w:r>
      <w:r>
        <w:rPr>
          <w:spacing w:val="-56"/>
          <w:w w:val="110"/>
        </w:rPr>
        <w:t> </w:t>
      </w:r>
      <w:r>
        <w:rPr>
          <w:w w:val="110"/>
        </w:rPr>
        <w:t>semper</w:t>
      </w:r>
      <w:r>
        <w:rPr>
          <w:spacing w:val="-13"/>
          <w:w w:val="110"/>
        </w:rPr>
        <w:t> </w:t>
      </w:r>
      <w:r>
        <w:rPr>
          <w:w w:val="110"/>
        </w:rPr>
        <w:t>ac</w:t>
      </w:r>
      <w:r>
        <w:rPr>
          <w:spacing w:val="-13"/>
          <w:w w:val="110"/>
        </w:rPr>
        <w:t> </w:t>
      </w:r>
      <w:r>
        <w:rPr>
          <w:w w:val="110"/>
        </w:rPr>
        <w:t>hendrerit</w:t>
      </w:r>
      <w:r>
        <w:rPr>
          <w:spacing w:val="-13"/>
          <w:w w:val="110"/>
        </w:rPr>
        <w:t> </w:t>
      </w:r>
      <w:r>
        <w:rPr>
          <w:w w:val="110"/>
        </w:rPr>
        <w:t>a,</w:t>
      </w:r>
      <w:r>
        <w:rPr>
          <w:spacing w:val="-13"/>
          <w:w w:val="110"/>
        </w:rPr>
        <w:t> </w:t>
      </w:r>
      <w:r>
        <w:rPr>
          <w:w w:val="110"/>
        </w:rPr>
        <w:t>sollicitudin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arcu.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tabs>
          <w:tab w:pos="4438" w:val="left" w:leader="none"/>
        </w:tabs>
        <w:spacing w:before="107"/>
      </w:pPr>
      <w:r>
        <w:rPr>
          <w:w w:val="105"/>
        </w:rPr>
        <w:t>Contact</w:t>
        <w:tab/>
        <w:t>Experience</w:t>
      </w:r>
    </w:p>
    <w:p>
      <w:pPr>
        <w:pStyle w:val="BodyText"/>
        <w:spacing w:before="7"/>
        <w:rPr>
          <w:rFonts w:ascii="Trebuchet MS"/>
          <w:b/>
          <w:sz w:val="25"/>
        </w:rPr>
      </w:pPr>
    </w:p>
    <w:p>
      <w:pPr>
        <w:spacing w:after="0"/>
        <w:rPr>
          <w:rFonts w:ascii="Trebuchet MS"/>
          <w:sz w:val="25"/>
        </w:rPr>
        <w:sectPr>
          <w:type w:val="continuous"/>
          <w:pgSz w:w="11910" w:h="16850"/>
          <w:pgMar w:top="1600" w:bottom="280" w:left="720" w:right="980"/>
        </w:sectPr>
      </w:pPr>
    </w:p>
    <w:p>
      <w:pPr>
        <w:pStyle w:val="BodyText"/>
        <w:spacing w:before="124"/>
        <w:ind w:left="682"/>
      </w:pPr>
      <w:r>
        <w:rPr/>
        <w:t>+123-456-7890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06" w:lineRule="exact"/>
        <w:ind w:left="682"/>
      </w:pPr>
      <w:hyperlink r:id="rId5">
        <w:r>
          <w:rPr>
            <w:w w:val="105"/>
          </w:rPr>
          <w:t>john@gmail.com</w:t>
        </w:r>
      </w:hyperlink>
    </w:p>
    <w:p>
      <w:pPr>
        <w:pStyle w:val="Heading2"/>
        <w:spacing w:before="96"/>
        <w:ind w:left="682"/>
      </w:pPr>
      <w:r>
        <w:rPr/>
        <w:br w:type="column"/>
      </w:r>
      <w:r>
        <w:rPr>
          <w:w w:val="105"/>
        </w:rPr>
        <w:t>Customer</w:t>
      </w:r>
      <w:r>
        <w:rPr>
          <w:spacing w:val="66"/>
          <w:w w:val="105"/>
        </w:rPr>
        <w:t> </w:t>
      </w:r>
      <w:r>
        <w:rPr>
          <w:w w:val="105"/>
        </w:rPr>
        <w:t>Relations</w:t>
      </w:r>
    </w:p>
    <w:p>
      <w:pPr>
        <w:pStyle w:val="BodyText"/>
        <w:spacing w:before="42"/>
        <w:ind w:left="682"/>
      </w:pPr>
      <w:r>
        <w:rPr>
          <w:w w:val="110"/>
        </w:rPr>
        <w:t>Aldenaire</w:t>
      </w:r>
      <w:r>
        <w:rPr>
          <w:spacing w:val="-10"/>
          <w:w w:val="110"/>
        </w:rPr>
        <w:t> </w:t>
      </w:r>
      <w:r>
        <w:rPr>
          <w:w w:val="110"/>
        </w:rPr>
        <w:t>&amp;</w:t>
      </w:r>
      <w:r>
        <w:rPr>
          <w:spacing w:val="-10"/>
          <w:w w:val="110"/>
        </w:rPr>
        <w:t> </w:t>
      </w:r>
      <w:r>
        <w:rPr>
          <w:w w:val="110"/>
        </w:rPr>
        <w:t>Partners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682"/>
      </w:pPr>
      <w:r>
        <w:rPr>
          <w:w w:val="110"/>
        </w:rPr>
        <w:t>Jan</w:t>
      </w:r>
      <w:r>
        <w:rPr>
          <w:spacing w:val="-13"/>
          <w:w w:val="110"/>
        </w:rPr>
        <w:t> </w:t>
      </w:r>
      <w:r>
        <w:rPr>
          <w:w w:val="105"/>
        </w:rPr>
        <w:t>2021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10"/>
        </w:rPr>
        <w:t>Jan</w:t>
      </w:r>
      <w:r>
        <w:rPr>
          <w:spacing w:val="-13"/>
          <w:w w:val="110"/>
        </w:rPr>
        <w:t> </w:t>
      </w:r>
      <w:r>
        <w:rPr>
          <w:w w:val="105"/>
        </w:rPr>
        <w:t>2022</w:t>
      </w:r>
    </w:p>
    <w:p>
      <w:pPr>
        <w:spacing w:after="0"/>
        <w:sectPr>
          <w:type w:val="continuous"/>
          <w:pgSz w:w="11910" w:h="16850"/>
          <w:pgMar w:top="1600" w:bottom="280" w:left="720" w:right="980"/>
          <w:cols w:num="3" w:equalWidth="0">
            <w:col w:w="2242" w:space="1861"/>
            <w:col w:w="3091" w:space="482"/>
            <w:col w:w="2534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45"/>
      </w:pPr>
      <w:hyperlink r:id="rId6">
        <w:r>
          <w:rPr>
            <w:w w:val="105"/>
          </w:rPr>
          <w:t>www.markjohn.com</w:t>
        </w:r>
      </w:hyperlink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645"/>
      </w:pPr>
      <w:r>
        <w:rPr>
          <w:w w:val="105"/>
        </w:rPr>
        <w:t>Nairobi,</w:t>
      </w:r>
      <w:r>
        <w:rPr>
          <w:spacing w:val="2"/>
          <w:w w:val="105"/>
        </w:rPr>
        <w:t> </w:t>
      </w:r>
      <w:r>
        <w:rPr>
          <w:w w:val="105"/>
        </w:rPr>
        <w:t>Kenya</w:t>
      </w:r>
    </w:p>
    <w:p>
      <w:pPr>
        <w:pStyle w:val="BodyText"/>
        <w:spacing w:line="213" w:lineRule="auto" w:before="20"/>
        <w:ind w:left="645" w:right="33"/>
      </w:pPr>
      <w:r>
        <w:rPr/>
        <w:br w:type="column"/>
      </w:r>
      <w:r>
        <w:rPr>
          <w:w w:val="110"/>
        </w:rPr>
        <w:t>Lorem</w:t>
      </w:r>
      <w:r>
        <w:rPr>
          <w:spacing w:val="-8"/>
          <w:w w:val="110"/>
        </w:rPr>
        <w:t> </w:t>
      </w:r>
      <w:r>
        <w:rPr>
          <w:w w:val="110"/>
        </w:rPr>
        <w:t>ipsum</w:t>
      </w:r>
      <w:r>
        <w:rPr>
          <w:spacing w:val="-8"/>
          <w:w w:val="110"/>
        </w:rPr>
        <w:t> </w:t>
      </w:r>
      <w:r>
        <w:rPr>
          <w:w w:val="110"/>
        </w:rPr>
        <w:t>dolor</w:t>
      </w:r>
      <w:r>
        <w:rPr>
          <w:spacing w:val="-7"/>
          <w:w w:val="110"/>
        </w:rPr>
        <w:t> </w:t>
      </w:r>
      <w:r>
        <w:rPr>
          <w:w w:val="110"/>
        </w:rPr>
        <w:t>sit</w:t>
      </w:r>
      <w:r>
        <w:rPr>
          <w:spacing w:val="-8"/>
          <w:w w:val="110"/>
        </w:rPr>
        <w:t> </w:t>
      </w:r>
      <w:r>
        <w:rPr>
          <w:w w:val="110"/>
        </w:rPr>
        <w:t>amet,</w:t>
      </w:r>
      <w:r>
        <w:rPr>
          <w:spacing w:val="-7"/>
          <w:w w:val="110"/>
        </w:rPr>
        <w:t> </w:t>
      </w:r>
      <w:r>
        <w:rPr>
          <w:w w:val="110"/>
        </w:rPr>
        <w:t>consectetur</w:t>
      </w:r>
      <w:r>
        <w:rPr>
          <w:spacing w:val="-8"/>
          <w:w w:val="110"/>
        </w:rPr>
        <w:t> </w:t>
      </w:r>
      <w:r>
        <w:rPr>
          <w:w w:val="110"/>
        </w:rPr>
        <w:t>adipiscing</w:t>
      </w:r>
      <w:r>
        <w:rPr>
          <w:spacing w:val="-8"/>
          <w:w w:val="110"/>
        </w:rPr>
        <w:t> </w:t>
      </w:r>
      <w:r>
        <w:rPr>
          <w:w w:val="110"/>
        </w:rPr>
        <w:t>elit.</w:t>
      </w:r>
      <w:r>
        <w:rPr>
          <w:spacing w:val="-7"/>
          <w:w w:val="110"/>
        </w:rPr>
        <w:t> </w:t>
      </w:r>
      <w:r>
        <w:rPr>
          <w:w w:val="110"/>
        </w:rPr>
        <w:t>Nunc</w:t>
      </w:r>
      <w:r>
        <w:rPr>
          <w:spacing w:val="-56"/>
          <w:w w:val="110"/>
        </w:rPr>
        <w:t> </w:t>
      </w:r>
      <w:r>
        <w:rPr>
          <w:w w:val="110"/>
        </w:rPr>
        <w:t>sit amet sem nec risus egestas accumsan. In enim nunc,</w:t>
      </w:r>
      <w:r>
        <w:rPr>
          <w:spacing w:val="1"/>
          <w:w w:val="110"/>
        </w:rPr>
        <w:t> </w:t>
      </w:r>
      <w:r>
        <w:rPr>
          <w:w w:val="110"/>
        </w:rPr>
        <w:t>tincidunt</w:t>
      </w:r>
      <w:r>
        <w:rPr>
          <w:spacing w:val="-13"/>
          <w:w w:val="110"/>
        </w:rPr>
        <w:t> </w:t>
      </w:r>
      <w:r>
        <w:rPr>
          <w:w w:val="110"/>
        </w:rPr>
        <w:t>ut</w:t>
      </w:r>
      <w:r>
        <w:rPr>
          <w:spacing w:val="-12"/>
          <w:w w:val="110"/>
        </w:rPr>
        <w:t> </w:t>
      </w:r>
      <w:r>
        <w:rPr>
          <w:w w:val="110"/>
        </w:rPr>
        <w:t>quam</w:t>
      </w:r>
      <w:r>
        <w:rPr>
          <w:spacing w:val="-13"/>
          <w:w w:val="110"/>
        </w:rPr>
        <w:t> </w:t>
      </w:r>
      <w:r>
        <w:rPr>
          <w:w w:val="110"/>
        </w:rPr>
        <w:t>eget,</w:t>
      </w:r>
      <w:r>
        <w:rPr>
          <w:spacing w:val="-12"/>
          <w:w w:val="110"/>
        </w:rPr>
        <w:t> </w:t>
      </w:r>
      <w:r>
        <w:rPr>
          <w:w w:val="110"/>
        </w:rPr>
        <w:t>luctus</w:t>
      </w:r>
      <w:r>
        <w:rPr>
          <w:spacing w:val="-12"/>
          <w:w w:val="110"/>
        </w:rPr>
        <w:t> </w:t>
      </w:r>
      <w:r>
        <w:rPr>
          <w:w w:val="110"/>
        </w:rPr>
        <w:t>sollicitudin</w:t>
      </w:r>
      <w:r>
        <w:rPr>
          <w:spacing w:val="-13"/>
          <w:w w:val="110"/>
        </w:rPr>
        <w:t> </w:t>
      </w:r>
      <w:r>
        <w:rPr>
          <w:w w:val="110"/>
        </w:rPr>
        <w:t>neque.</w:t>
      </w:r>
    </w:p>
    <w:p>
      <w:pPr>
        <w:pStyle w:val="BodyText"/>
        <w:rPr>
          <w:sz w:val="24"/>
        </w:rPr>
      </w:pPr>
    </w:p>
    <w:p>
      <w:pPr>
        <w:spacing w:before="188"/>
        <w:ind w:left="993" w:right="0" w:firstLine="0"/>
        <w:jc w:val="left"/>
        <w:rPr>
          <w:sz w:val="23"/>
        </w:rPr>
      </w:pPr>
      <w:r>
        <w:rPr>
          <w:w w:val="105"/>
          <w:sz w:val="23"/>
        </w:rPr>
        <w:t>Customer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Relations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600" w:bottom="280" w:left="720" w:right="980"/>
          <w:cols w:num="2" w:equalWidth="0">
            <w:col w:w="2478" w:space="1315"/>
            <w:col w:w="6417"/>
          </w:cols>
        </w:sectPr>
      </w:pPr>
    </w:p>
    <w:p>
      <w:pPr>
        <w:pStyle w:val="Heading1"/>
        <w:spacing w:line="230" w:lineRule="exact" w:before="150"/>
      </w:pPr>
      <w:r>
        <w:rPr>
          <w:w w:val="105"/>
        </w:rPr>
        <w:t>Education</w:t>
      </w:r>
    </w:p>
    <w:p>
      <w:pPr>
        <w:pStyle w:val="BodyText"/>
        <w:spacing w:before="41"/>
        <w:ind w:left="103"/>
      </w:pPr>
      <w:r>
        <w:rPr/>
        <w:br w:type="column"/>
      </w:r>
      <w:r>
        <w:rPr>
          <w:w w:val="115"/>
        </w:rPr>
        <w:t>Warner</w:t>
      </w:r>
      <w:r>
        <w:rPr>
          <w:spacing w:val="-14"/>
          <w:w w:val="115"/>
        </w:rPr>
        <w:t> </w:t>
      </w:r>
      <w:r>
        <w:rPr>
          <w:w w:val="115"/>
        </w:rPr>
        <w:t>&amp;</w:t>
      </w:r>
      <w:r>
        <w:rPr>
          <w:spacing w:val="-14"/>
          <w:w w:val="115"/>
        </w:rPr>
        <w:t> </w:t>
      </w:r>
      <w:r>
        <w:rPr>
          <w:w w:val="115"/>
        </w:rPr>
        <w:t>Spencer</w:t>
      </w:r>
    </w:p>
    <w:p>
      <w:pPr>
        <w:pStyle w:val="BodyText"/>
        <w:spacing w:before="44"/>
        <w:ind w:left="103"/>
      </w:pPr>
      <w:r>
        <w:rPr/>
        <w:br w:type="column"/>
      </w:r>
      <w:r>
        <w:rPr>
          <w:w w:val="110"/>
        </w:rPr>
        <w:t>Jan</w:t>
      </w:r>
      <w:r>
        <w:rPr>
          <w:spacing w:val="-13"/>
          <w:w w:val="110"/>
        </w:rPr>
        <w:t> </w:t>
      </w:r>
      <w:r>
        <w:rPr>
          <w:w w:val="110"/>
        </w:rPr>
        <w:t>2020</w:t>
      </w:r>
      <w:r>
        <w:rPr>
          <w:spacing w:val="-12"/>
          <w:w w:val="110"/>
        </w:rPr>
        <w:t> </w:t>
      </w:r>
      <w:r>
        <w:rPr>
          <w:w w:val="110"/>
        </w:rPr>
        <w:t>-</w:t>
      </w:r>
      <w:r>
        <w:rPr>
          <w:spacing w:val="-12"/>
          <w:w w:val="110"/>
        </w:rPr>
        <w:t> </w:t>
      </w:r>
      <w:r>
        <w:rPr>
          <w:w w:val="110"/>
        </w:rPr>
        <w:t>Dec</w:t>
      </w:r>
      <w:r>
        <w:rPr>
          <w:spacing w:val="-13"/>
          <w:w w:val="110"/>
        </w:rPr>
        <w:t> </w:t>
      </w:r>
      <w:r>
        <w:rPr>
          <w:w w:val="110"/>
        </w:rPr>
        <w:t>2020</w:t>
      </w:r>
    </w:p>
    <w:p>
      <w:pPr>
        <w:spacing w:after="0"/>
        <w:sectPr>
          <w:type w:val="continuous"/>
          <w:pgSz w:w="11910" w:h="16850"/>
          <w:pgMar w:top="1600" w:bottom="280" w:left="720" w:right="980"/>
          <w:cols w:num="3" w:equalWidth="0">
            <w:col w:w="1969" w:space="2714"/>
            <w:col w:w="1791" w:space="1669"/>
            <w:col w:w="2067"/>
          </w:cols>
        </w:sect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  <w:spacing w:before="1"/>
      </w:pPr>
      <w:r>
        <w:rPr>
          <w:spacing w:val="-1"/>
          <w:w w:val="110"/>
        </w:rPr>
        <w:t>Bachelor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Relations</w:t>
      </w:r>
    </w:p>
    <w:p>
      <w:pPr>
        <w:pStyle w:val="BodyText"/>
        <w:spacing w:line="288" w:lineRule="auto" w:before="64"/>
        <w:ind w:left="103" w:right="919"/>
      </w:pPr>
      <w:r>
        <w:rPr>
          <w:w w:val="110"/>
        </w:rPr>
        <w:t>JWP Nairobi University</w:t>
      </w:r>
      <w:r>
        <w:rPr>
          <w:spacing w:val="-57"/>
          <w:w w:val="110"/>
        </w:rPr>
        <w:t> </w:t>
      </w:r>
      <w:r>
        <w:rPr>
          <w:w w:val="110"/>
        </w:rPr>
        <w:t>2012-2016</w:t>
      </w:r>
    </w:p>
    <w:p>
      <w:pPr>
        <w:pStyle w:val="BodyText"/>
        <w:spacing w:line="213" w:lineRule="auto" w:before="20"/>
        <w:ind w:left="103" w:right="33"/>
      </w:pPr>
      <w:r>
        <w:rPr/>
        <w:br w:type="column"/>
      </w:r>
      <w:r>
        <w:rPr>
          <w:w w:val="110"/>
        </w:rPr>
        <w:t>Lorem</w:t>
      </w:r>
      <w:r>
        <w:rPr>
          <w:spacing w:val="-8"/>
          <w:w w:val="110"/>
        </w:rPr>
        <w:t> </w:t>
      </w:r>
      <w:r>
        <w:rPr>
          <w:w w:val="110"/>
        </w:rPr>
        <w:t>ipsum</w:t>
      </w:r>
      <w:r>
        <w:rPr>
          <w:spacing w:val="-8"/>
          <w:w w:val="110"/>
        </w:rPr>
        <w:t> </w:t>
      </w:r>
      <w:r>
        <w:rPr>
          <w:w w:val="110"/>
        </w:rPr>
        <w:t>dolor</w:t>
      </w:r>
      <w:r>
        <w:rPr>
          <w:spacing w:val="-7"/>
          <w:w w:val="110"/>
        </w:rPr>
        <w:t> </w:t>
      </w:r>
      <w:r>
        <w:rPr>
          <w:w w:val="110"/>
        </w:rPr>
        <w:t>sit</w:t>
      </w:r>
      <w:r>
        <w:rPr>
          <w:spacing w:val="-8"/>
          <w:w w:val="110"/>
        </w:rPr>
        <w:t> </w:t>
      </w:r>
      <w:r>
        <w:rPr>
          <w:w w:val="110"/>
        </w:rPr>
        <w:t>amet,</w:t>
      </w:r>
      <w:r>
        <w:rPr>
          <w:spacing w:val="-8"/>
          <w:w w:val="110"/>
        </w:rPr>
        <w:t> </w:t>
      </w:r>
      <w:r>
        <w:rPr>
          <w:w w:val="110"/>
        </w:rPr>
        <w:t>consectetur</w:t>
      </w:r>
      <w:r>
        <w:rPr>
          <w:spacing w:val="-7"/>
          <w:w w:val="110"/>
        </w:rPr>
        <w:t> </w:t>
      </w:r>
      <w:r>
        <w:rPr>
          <w:w w:val="110"/>
        </w:rPr>
        <w:t>adipiscing</w:t>
      </w:r>
      <w:r>
        <w:rPr>
          <w:spacing w:val="-8"/>
          <w:w w:val="110"/>
        </w:rPr>
        <w:t> </w:t>
      </w:r>
      <w:r>
        <w:rPr>
          <w:w w:val="110"/>
        </w:rPr>
        <w:t>elit.</w:t>
      </w:r>
      <w:r>
        <w:rPr>
          <w:spacing w:val="-8"/>
          <w:w w:val="110"/>
        </w:rPr>
        <w:t> </w:t>
      </w:r>
      <w:r>
        <w:rPr>
          <w:w w:val="110"/>
        </w:rPr>
        <w:t>Nunc</w:t>
      </w:r>
      <w:r>
        <w:rPr>
          <w:spacing w:val="-56"/>
          <w:w w:val="110"/>
        </w:rPr>
        <w:t> </w:t>
      </w:r>
      <w:r>
        <w:rPr>
          <w:w w:val="110"/>
        </w:rPr>
        <w:t>sit amet sem nec risus egestas accumsan. In enim nunc,</w:t>
      </w:r>
      <w:r>
        <w:rPr>
          <w:spacing w:val="1"/>
          <w:w w:val="110"/>
        </w:rPr>
        <w:t> </w:t>
      </w:r>
      <w:r>
        <w:rPr>
          <w:w w:val="110"/>
        </w:rPr>
        <w:t>tincidunt</w:t>
      </w:r>
      <w:r>
        <w:rPr>
          <w:spacing w:val="-13"/>
          <w:w w:val="110"/>
        </w:rPr>
        <w:t> </w:t>
      </w:r>
      <w:r>
        <w:rPr>
          <w:w w:val="110"/>
        </w:rPr>
        <w:t>ut</w:t>
      </w:r>
      <w:r>
        <w:rPr>
          <w:spacing w:val="-12"/>
          <w:w w:val="110"/>
        </w:rPr>
        <w:t> </w:t>
      </w:r>
      <w:r>
        <w:rPr>
          <w:w w:val="110"/>
        </w:rPr>
        <w:t>quam</w:t>
      </w:r>
      <w:r>
        <w:rPr>
          <w:spacing w:val="-13"/>
          <w:w w:val="110"/>
        </w:rPr>
        <w:t> </w:t>
      </w:r>
      <w:r>
        <w:rPr>
          <w:w w:val="110"/>
        </w:rPr>
        <w:t>eget,</w:t>
      </w:r>
      <w:r>
        <w:rPr>
          <w:spacing w:val="-12"/>
          <w:w w:val="110"/>
        </w:rPr>
        <w:t> </w:t>
      </w:r>
      <w:r>
        <w:rPr>
          <w:w w:val="110"/>
        </w:rPr>
        <w:t>luctus</w:t>
      </w:r>
      <w:r>
        <w:rPr>
          <w:spacing w:val="-12"/>
          <w:w w:val="110"/>
        </w:rPr>
        <w:t> </w:t>
      </w:r>
      <w:r>
        <w:rPr>
          <w:w w:val="110"/>
        </w:rPr>
        <w:t>sollicitudin</w:t>
      </w:r>
      <w:r>
        <w:rPr>
          <w:spacing w:val="-13"/>
          <w:w w:val="110"/>
        </w:rPr>
        <w:t> </w:t>
      </w:r>
      <w:r>
        <w:rPr>
          <w:w w:val="110"/>
        </w:rPr>
        <w:t>neque.</w:t>
      </w:r>
    </w:p>
    <w:p>
      <w:pPr>
        <w:pStyle w:val="BodyText"/>
        <w:rPr>
          <w:sz w:val="24"/>
        </w:rPr>
      </w:pPr>
    </w:p>
    <w:p>
      <w:pPr>
        <w:pStyle w:val="Heading2"/>
        <w:spacing w:line="301" w:lineRule="exact" w:before="185"/>
        <w:ind w:left="450"/>
      </w:pPr>
      <w:r>
        <w:rPr>
          <w:w w:val="105"/>
        </w:rPr>
        <w:t>Customer</w:t>
      </w:r>
      <w:r>
        <w:rPr>
          <w:spacing w:val="17"/>
          <w:w w:val="105"/>
        </w:rPr>
        <w:t> </w:t>
      </w:r>
      <w:r>
        <w:rPr>
          <w:w w:val="105"/>
        </w:rPr>
        <w:t>Relations</w:t>
      </w:r>
    </w:p>
    <w:p>
      <w:pPr>
        <w:spacing w:after="0" w:line="301" w:lineRule="exact"/>
        <w:sectPr>
          <w:type w:val="continuous"/>
          <w:pgSz w:w="11910" w:h="16850"/>
          <w:pgMar w:top="1600" w:bottom="280" w:left="720" w:right="980"/>
          <w:cols w:num="2" w:equalWidth="0">
            <w:col w:w="3033" w:space="1303"/>
            <w:col w:w="5874"/>
          </w:cols>
        </w:sectPr>
      </w:pPr>
    </w:p>
    <w:p>
      <w:pPr>
        <w:pStyle w:val="BodyText"/>
        <w:spacing w:line="261" w:lineRule="exact"/>
        <w:ind w:left="103"/>
      </w:pPr>
      <w:r>
        <w:rPr>
          <w:w w:val="105"/>
        </w:rPr>
        <w:t>Nairobi,</w:t>
      </w:r>
      <w:r>
        <w:rPr>
          <w:spacing w:val="9"/>
          <w:w w:val="105"/>
        </w:rPr>
        <w:t> </w:t>
      </w:r>
      <w:r>
        <w:rPr>
          <w:w w:val="105"/>
        </w:rPr>
        <w:t>Kenya</w:t>
      </w:r>
    </w:p>
    <w:p>
      <w:pPr>
        <w:pStyle w:val="BodyText"/>
        <w:spacing w:before="93"/>
        <w:ind w:left="103"/>
      </w:pPr>
      <w:r>
        <w:rPr/>
        <w:br w:type="column"/>
      </w:r>
      <w:r>
        <w:rPr>
          <w:w w:val="110"/>
        </w:rPr>
        <w:t>Ingoude</w:t>
      </w:r>
      <w:r>
        <w:rPr>
          <w:spacing w:val="19"/>
          <w:w w:val="110"/>
        </w:rPr>
        <w:t> </w:t>
      </w:r>
      <w:r>
        <w:rPr>
          <w:w w:val="110"/>
        </w:rPr>
        <w:t>Company</w:t>
      </w:r>
    </w:p>
    <w:p>
      <w:pPr>
        <w:pStyle w:val="BodyText"/>
        <w:spacing w:before="97"/>
        <w:ind w:left="103"/>
      </w:pPr>
      <w:r>
        <w:rPr/>
        <w:br w:type="column"/>
      </w:r>
      <w:r>
        <w:rPr>
          <w:w w:val="105"/>
        </w:rPr>
        <w:t>Jan</w:t>
      </w:r>
      <w:r>
        <w:rPr>
          <w:spacing w:val="3"/>
          <w:w w:val="105"/>
        </w:rPr>
        <w:t> </w:t>
      </w:r>
      <w:r>
        <w:rPr/>
        <w:t>2017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Dec</w:t>
      </w:r>
      <w:r>
        <w:rPr>
          <w:spacing w:val="7"/>
        </w:rPr>
        <w:t> </w:t>
      </w:r>
      <w:r>
        <w:rPr/>
        <w:t>2029</w:t>
      </w:r>
    </w:p>
    <w:p>
      <w:pPr>
        <w:spacing w:after="0"/>
        <w:sectPr>
          <w:type w:val="continuous"/>
          <w:pgSz w:w="11910" w:h="16850"/>
          <w:pgMar w:top="1600" w:bottom="280" w:left="720" w:right="980"/>
          <w:cols w:num="3" w:equalWidth="0">
            <w:col w:w="1432" w:space="3251"/>
            <w:col w:w="1816" w:space="1730"/>
            <w:col w:w="1981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>
          <w:w w:val="105"/>
        </w:rPr>
        <w:t>Master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Relations</w:t>
      </w:r>
    </w:p>
    <w:p>
      <w:pPr>
        <w:pStyle w:val="BodyText"/>
        <w:spacing w:line="288" w:lineRule="auto" w:before="64"/>
        <w:ind w:left="103" w:right="692"/>
      </w:pPr>
      <w:r>
        <w:rPr>
          <w:w w:val="110"/>
        </w:rPr>
        <w:t>JWP Nairobi University</w:t>
      </w:r>
      <w:r>
        <w:rPr>
          <w:spacing w:val="-57"/>
          <w:w w:val="110"/>
        </w:rPr>
        <w:t> </w:t>
      </w:r>
      <w:r>
        <w:rPr>
          <w:w w:val="110"/>
        </w:rPr>
        <w:t>2016-2020</w:t>
      </w:r>
    </w:p>
    <w:p>
      <w:pPr>
        <w:pStyle w:val="BodyText"/>
        <w:spacing w:line="261" w:lineRule="exact"/>
        <w:ind w:left="103"/>
      </w:pPr>
      <w:r>
        <w:rPr>
          <w:w w:val="105"/>
        </w:rPr>
        <w:t>Nairobi,</w:t>
      </w:r>
      <w:r>
        <w:rPr>
          <w:spacing w:val="6"/>
          <w:w w:val="105"/>
        </w:rPr>
        <w:t> </w:t>
      </w:r>
      <w:r>
        <w:rPr>
          <w:w w:val="105"/>
        </w:rPr>
        <w:t>Kenya</w:t>
      </w:r>
    </w:p>
    <w:p>
      <w:pPr>
        <w:pStyle w:val="BodyText"/>
        <w:spacing w:line="213" w:lineRule="auto" w:before="94"/>
        <w:ind w:left="103" w:right="33"/>
      </w:pPr>
      <w:r>
        <w:rPr/>
        <w:br w:type="column"/>
      </w:r>
      <w:r>
        <w:rPr>
          <w:w w:val="110"/>
        </w:rPr>
        <w:t>Lorem</w:t>
      </w:r>
      <w:r>
        <w:rPr>
          <w:spacing w:val="-8"/>
          <w:w w:val="110"/>
        </w:rPr>
        <w:t> </w:t>
      </w:r>
      <w:r>
        <w:rPr>
          <w:w w:val="110"/>
        </w:rPr>
        <w:t>ipsum</w:t>
      </w:r>
      <w:r>
        <w:rPr>
          <w:spacing w:val="-8"/>
          <w:w w:val="110"/>
        </w:rPr>
        <w:t> </w:t>
      </w:r>
      <w:r>
        <w:rPr>
          <w:w w:val="110"/>
        </w:rPr>
        <w:t>dolor</w:t>
      </w:r>
      <w:r>
        <w:rPr>
          <w:spacing w:val="-7"/>
          <w:w w:val="110"/>
        </w:rPr>
        <w:t> </w:t>
      </w:r>
      <w:r>
        <w:rPr>
          <w:w w:val="110"/>
        </w:rPr>
        <w:t>sit</w:t>
      </w:r>
      <w:r>
        <w:rPr>
          <w:spacing w:val="-8"/>
          <w:w w:val="110"/>
        </w:rPr>
        <w:t> </w:t>
      </w:r>
      <w:r>
        <w:rPr>
          <w:w w:val="110"/>
        </w:rPr>
        <w:t>amet,</w:t>
      </w:r>
      <w:r>
        <w:rPr>
          <w:spacing w:val="-8"/>
          <w:w w:val="110"/>
        </w:rPr>
        <w:t> </w:t>
      </w:r>
      <w:r>
        <w:rPr>
          <w:w w:val="110"/>
        </w:rPr>
        <w:t>consectetur</w:t>
      </w:r>
      <w:r>
        <w:rPr>
          <w:spacing w:val="-7"/>
          <w:w w:val="110"/>
        </w:rPr>
        <w:t> </w:t>
      </w:r>
      <w:r>
        <w:rPr>
          <w:w w:val="110"/>
        </w:rPr>
        <w:t>adipiscing</w:t>
      </w:r>
      <w:r>
        <w:rPr>
          <w:spacing w:val="-8"/>
          <w:w w:val="110"/>
        </w:rPr>
        <w:t> </w:t>
      </w:r>
      <w:r>
        <w:rPr>
          <w:w w:val="110"/>
        </w:rPr>
        <w:t>elit.</w:t>
      </w:r>
      <w:r>
        <w:rPr>
          <w:spacing w:val="-8"/>
          <w:w w:val="110"/>
        </w:rPr>
        <w:t> </w:t>
      </w:r>
      <w:r>
        <w:rPr>
          <w:w w:val="110"/>
        </w:rPr>
        <w:t>Nunc</w:t>
      </w:r>
      <w:r>
        <w:rPr>
          <w:spacing w:val="-56"/>
          <w:w w:val="110"/>
        </w:rPr>
        <w:t> </w:t>
      </w:r>
      <w:r>
        <w:rPr>
          <w:w w:val="110"/>
        </w:rPr>
        <w:t>sit amet sem nec risus egestas accumsan. In enim nunc,</w:t>
      </w:r>
      <w:r>
        <w:rPr>
          <w:spacing w:val="1"/>
          <w:w w:val="110"/>
        </w:rPr>
        <w:t> </w:t>
      </w:r>
      <w:r>
        <w:rPr>
          <w:w w:val="110"/>
        </w:rPr>
        <w:t>tincidunt</w:t>
      </w:r>
      <w:r>
        <w:rPr>
          <w:spacing w:val="-13"/>
          <w:w w:val="110"/>
        </w:rPr>
        <w:t> </w:t>
      </w:r>
      <w:r>
        <w:rPr>
          <w:w w:val="110"/>
        </w:rPr>
        <w:t>ut</w:t>
      </w:r>
      <w:r>
        <w:rPr>
          <w:spacing w:val="-12"/>
          <w:w w:val="110"/>
        </w:rPr>
        <w:t> </w:t>
      </w:r>
      <w:r>
        <w:rPr>
          <w:w w:val="110"/>
        </w:rPr>
        <w:t>quam</w:t>
      </w:r>
      <w:r>
        <w:rPr>
          <w:spacing w:val="-13"/>
          <w:w w:val="110"/>
        </w:rPr>
        <w:t> </w:t>
      </w:r>
      <w:r>
        <w:rPr>
          <w:w w:val="110"/>
        </w:rPr>
        <w:t>eget,</w:t>
      </w:r>
      <w:r>
        <w:rPr>
          <w:spacing w:val="-12"/>
          <w:w w:val="110"/>
        </w:rPr>
        <w:t> </w:t>
      </w:r>
      <w:r>
        <w:rPr>
          <w:w w:val="110"/>
        </w:rPr>
        <w:t>luctus</w:t>
      </w:r>
      <w:r>
        <w:rPr>
          <w:spacing w:val="-12"/>
          <w:w w:val="110"/>
        </w:rPr>
        <w:t> </w:t>
      </w:r>
      <w:r>
        <w:rPr>
          <w:w w:val="110"/>
        </w:rPr>
        <w:t>sollicitudin</w:t>
      </w:r>
      <w:r>
        <w:rPr>
          <w:spacing w:val="-13"/>
          <w:w w:val="110"/>
        </w:rPr>
        <w:t> </w:t>
      </w:r>
      <w:r>
        <w:rPr>
          <w:w w:val="110"/>
        </w:rPr>
        <w:t>neque.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</w:pPr>
      <w:r>
        <w:rPr>
          <w:w w:val="110"/>
        </w:rPr>
        <w:t>Language</w:t>
      </w:r>
    </w:p>
    <w:p>
      <w:pPr>
        <w:spacing w:after="0"/>
        <w:sectPr>
          <w:type w:val="continuous"/>
          <w:pgSz w:w="11910" w:h="16850"/>
          <w:pgMar w:top="1600" w:bottom="280" w:left="720" w:right="980"/>
          <w:cols w:num="2" w:equalWidth="0">
            <w:col w:w="2806" w:space="1530"/>
            <w:col w:w="5874"/>
          </w:cols>
        </w:sectPr>
      </w:pP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after="0"/>
        <w:rPr>
          <w:rFonts w:ascii="Trebuchet MS"/>
          <w:sz w:val="16"/>
        </w:rPr>
        <w:sectPr>
          <w:type w:val="continuous"/>
          <w:pgSz w:w="11910" w:h="16850"/>
          <w:pgMar w:top="1600" w:bottom="280" w:left="720" w:right="980"/>
        </w:sectPr>
      </w:pPr>
    </w:p>
    <w:p>
      <w:pPr>
        <w:spacing w:before="164"/>
        <w:ind w:left="103" w:right="0" w:firstLine="0"/>
        <w:jc w:val="left"/>
        <w:rPr>
          <w:rFonts w:ascii="Trebuchet MS"/>
          <w:b/>
          <w:sz w:val="38"/>
        </w:rPr>
      </w:pPr>
      <w:r>
        <w:rPr>
          <w:rFonts w:ascii="Trebuchet MS"/>
          <w:b/>
          <w:w w:val="115"/>
          <w:sz w:val="38"/>
        </w:rPr>
        <w:t>Skills</w:t>
      </w:r>
    </w:p>
    <w:p>
      <w:pPr>
        <w:pStyle w:val="BodyText"/>
        <w:spacing w:before="114"/>
        <w:ind w:left="103"/>
      </w:pPr>
      <w:r>
        <w:rPr/>
        <w:br w:type="column"/>
      </w:r>
      <w:r>
        <w:rPr>
          <w:w w:val="105"/>
        </w:rPr>
        <w:t>Kiswahili</w:t>
      </w:r>
    </w:p>
    <w:p>
      <w:pPr>
        <w:pStyle w:val="BodyText"/>
        <w:tabs>
          <w:tab w:pos="2190" w:val="left" w:leader="none"/>
        </w:tabs>
        <w:spacing w:before="99"/>
        <w:ind w:left="103"/>
      </w:pPr>
      <w:r>
        <w:rPr/>
        <w:br w:type="column"/>
      </w:r>
      <w:r>
        <w:rPr>
          <w:w w:val="110"/>
        </w:rPr>
        <w:t>English</w:t>
        <w:tab/>
      </w:r>
      <w:r>
        <w:rPr>
          <w:w w:val="110"/>
          <w:position w:val="-2"/>
        </w:rPr>
        <w:t>Spanish</w:t>
      </w:r>
    </w:p>
    <w:p>
      <w:pPr>
        <w:spacing w:after="0"/>
        <w:sectPr>
          <w:type w:val="continuous"/>
          <w:pgSz w:w="11910" w:h="16850"/>
          <w:pgMar w:top="1600" w:bottom="280" w:left="720" w:right="980"/>
          <w:cols w:num="3" w:equalWidth="0">
            <w:col w:w="1180" w:space="3156"/>
            <w:col w:w="915" w:space="1262"/>
            <w:col w:w="3697"/>
          </w:cols>
        </w:sectPr>
      </w:pPr>
    </w:p>
    <w:p>
      <w:pPr>
        <w:pStyle w:val="BodyText"/>
        <w:spacing w:before="1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600" w:bottom="280" w:left="720" w:right="980"/>
        </w:sectPr>
      </w:pPr>
    </w:p>
    <w:p>
      <w:pPr>
        <w:pStyle w:val="BodyText"/>
        <w:spacing w:line="319" w:lineRule="auto" w:before="100"/>
        <w:ind w:left="103" w:right="36"/>
      </w:pPr>
      <w:r>
        <w:rPr/>
        <w:pict>
          <v:group style="position:absolute;margin-left:17.46405pt;margin-top:14.3129pt;width:554.5pt;height:813.3pt;mso-position-horizontal-relative:page;mso-position-vertical-relative:page;z-index:-15816704" coordorigin="349,286" coordsize="11090,16266">
            <v:rect style="position:absolute;left:349;top:286;width:4230;height:16266" filled="true" fillcolor="#e3dee3" stroked="false">
              <v:fill type="solid"/>
            </v:rect>
            <v:rect style="position:absolute;left:2485;top:899;width:8954;height:4304" filled="true" fillcolor="#faf5f1" stroked="false">
              <v:fill type="solid"/>
            </v:rect>
            <v:shape style="position:absolute;left:850;top:8239;width:175;height:268" type="#_x0000_t75" stroked="false">
              <v:imagedata r:id="rId7" o:title=""/>
            </v:shape>
            <v:shape style="position:absolute;left:823;top:7289;width:243;height:180" type="#_x0000_t75" stroked="false">
              <v:imagedata r:id="rId8" o:title=""/>
            </v:shape>
            <v:shape style="position:absolute;left:861;top:7738;width:192;height:239" type="#_x0000_t75" stroked="false">
              <v:imagedata r:id="rId9" o:title=""/>
            </v:shape>
            <v:shape style="position:absolute;left:862;top:6686;width:195;height:340" type="#_x0000_t75" stroked="false">
              <v:imagedata r:id="rId10" o:title=""/>
            </v:shape>
            <v:shape style="position:absolute;left:5158;top:6805;width:190;height:190" type="#_x0000_t75" stroked="false">
              <v:imagedata r:id="rId11" o:title=""/>
            </v:shape>
            <v:shape style="position:absolute;left:5158;top:8813;width:190;height:190" type="#_x0000_t75" stroked="false">
              <v:imagedata r:id="rId12" o:title=""/>
            </v:shape>
            <v:shape style="position:absolute;left:823;top:10069;width:190;height:190" type="#_x0000_t75" stroked="false">
              <v:imagedata r:id="rId11" o:title=""/>
            </v:shape>
            <v:shape style="position:absolute;left:823;top:11830;width:190;height:190" type="#_x0000_t75" stroked="false">
              <v:imagedata r:id="rId11" o:title=""/>
            </v:shape>
            <v:shape style="position:absolute;left:3184;top:14544;width:190;height:190" type="#_x0000_t75" stroked="false">
              <v:imagedata r:id="rId12" o:title=""/>
            </v:shape>
            <v:shape style="position:absolute;left:3184;top:14891;width:190;height:190" type="#_x0000_t75" stroked="false">
              <v:imagedata r:id="rId11" o:title=""/>
            </v:shape>
            <v:shape style="position:absolute;left:3184;top:15234;width:190;height:190" type="#_x0000_t75" stroked="false">
              <v:imagedata r:id="rId12" o:title=""/>
            </v:shape>
            <v:shape style="position:absolute;left:3184;top:15577;width:190;height:190" type="#_x0000_t75" stroked="false">
              <v:imagedata r:id="rId11" o:title=""/>
            </v:shape>
            <v:shape style="position:absolute;left:3184;top:15917;width:190;height:190" type="#_x0000_t75" stroked="false">
              <v:imagedata r:id="rId12" o:title=""/>
            </v:shape>
            <v:shape style="position:absolute;left:3460;top:14544;width:190;height:190" type="#_x0000_t75" stroked="false">
              <v:imagedata r:id="rId13" o:title=""/>
            </v:shape>
            <v:shape style="position:absolute;left:3460;top:14891;width:190;height:190" type="#_x0000_t75" stroked="false">
              <v:imagedata r:id="rId14" o:title=""/>
            </v:shape>
            <v:shape style="position:absolute;left:3445;top:15277;width:220;height:162" type="#_x0000_t75" stroked="false">
              <v:imagedata r:id="rId15" o:title=""/>
            </v:shape>
            <v:shape style="position:absolute;left:3460;top:15577;width:190;height:190" type="#_x0000_t75" stroked="false">
              <v:imagedata r:id="rId14" o:title=""/>
            </v:shape>
            <v:shape style="position:absolute;left:3460;top:15917;width:190;height:190" type="#_x0000_t75" stroked="false">
              <v:imagedata r:id="rId13" o:title=""/>
            </v:shape>
            <v:shape style="position:absolute;left:3736;top:14544;width:190;height:190" type="#_x0000_t75" stroked="false">
              <v:imagedata r:id="rId12" o:title=""/>
            </v:shape>
            <v:shape style="position:absolute;left:3748;top:14898;width:192;height:198" type="#_x0000_t75" stroked="false">
              <v:imagedata r:id="rId16" o:title=""/>
            </v:shape>
            <v:shape style="position:absolute;left:3728;top:15242;width:212;height:197" type="#_x0000_t75" stroked="false">
              <v:imagedata r:id="rId17" o:title=""/>
            </v:shape>
            <v:shape style="position:absolute;left:3728;top:15590;width:212;height:192" type="#_x0000_t75" stroked="false">
              <v:imagedata r:id="rId18" o:title=""/>
            </v:shape>
            <v:shape style="position:absolute;left:3736;top:15917;width:190;height:190" type="#_x0000_t75" stroked="false">
              <v:imagedata r:id="rId12" o:title=""/>
            </v:shape>
            <v:shape style="position:absolute;left:5158;top:10818;width:190;height:190" type="#_x0000_t75" stroked="false">
              <v:imagedata r:id="rId11" o:title=""/>
            </v:shape>
            <v:shape style="position:absolute;left:7324;top:14003;width:3664;height:163" coordorigin="7324,14004" coordsize="3664,163" path="m8888,14085l8882,14054,8864,14028,8839,14010,8807,14004,7405,14004,7374,14010,7348,14028,7330,14054,7324,14085,7330,14117,7348,14143,7374,14160,7405,14167,8807,14167,8839,14160,8864,14143,8882,14117,8888,14085xm10987,14085l10981,14054,10964,14028,10938,14010,10906,14004,9505,14004,9473,14010,9447,14028,9430,14054,9423,14085,9430,14117,9447,14143,9473,14160,9505,14167,10906,14167,10938,14160,10964,14143,10981,14117,10987,14085xe" filled="true" fillcolor="#f1e9e2" stroked="false">
              <v:path arrowok="t"/>
              <v:fill type="solid"/>
            </v:shape>
            <v:shape style="position:absolute;left:7324;top:14008;width:2656;height:159" coordorigin="7324,14008" coordsize="2656,159" path="m8699,14087l8697,14072,8693,14057,8686,14043,8676,14031,8664,14021,8650,14014,8635,14010,8620,14008,7403,14008,7388,14010,7373,14014,7359,14021,7347,14031,7337,14043,7330,14057,7326,14072,7324,14087,7326,14103,7330,14118,7337,14132,7347,14144,7359,14154,7373,14161,7388,14165,7403,14167,8620,14167,8635,14165,8650,14161,8664,14154,8676,14144,8686,14132,8693,14118,8697,14103,8699,14087xm9979,14087l9978,14072,9973,14057,9966,14043,9956,14031,9944,14021,9930,14014,9916,14010,9900,14008,9503,14008,9487,14010,9472,14014,9459,14021,9447,14031,9437,14043,9429,14057,9425,14072,9423,14087,9425,14103,9429,14118,9437,14131,9447,14144,9459,14153,9472,14161,9487,14165,9503,14167,9900,14167,9916,14165,9930,14161,9944,14153,9956,14144,9966,14131,9973,14118,9978,14103,9979,14087xe" filled="true" fillcolor="#735237" stroked="false">
              <v:path arrowok="t"/>
              <v:fill type="solid"/>
            </v:shape>
            <v:shape style="position:absolute;left:5158;top:14003;width:1565;height:163" coordorigin="5159,14004" coordsize="1565,163" path="m6723,14085l6716,14117,6699,14143,6673,14160,6641,14167,5240,14167,5208,14160,5182,14143,5165,14117,5159,14085,5165,14054,5182,14028,5208,14010,5240,14004,6641,14004,6673,14010,6699,14028,6716,14054,6723,14085xe" filled="true" fillcolor="#f1e9e2" stroked="false">
              <v:path arrowok="t"/>
              <v:fill type="solid"/>
            </v:shape>
            <v:shape style="position:absolute;left:5158;top:14008;width:1283;height:159" coordorigin="5159,14008" coordsize="1283,159" path="m6442,14087l6418,14144,6362,14167,5238,14167,5182,14144,5159,14087,5160,14072,5194,14021,5238,14008,6362,14008,6418,14031,6442,14087xe" filled="true" fillcolor="#735237" stroked="false">
              <v:path arrowok="t"/>
              <v:fill type="solid"/>
            </v:shape>
            <v:shape style="position:absolute;left:1078;top:1608;width:2887;height:2887" coordorigin="1078,1609" coordsize="2887,2887" path="m2522,4495l2445,4493,2369,4487,2295,4477,2222,4464,2150,4446,2079,4426,2010,4402,1943,4374,1878,4344,1814,4310,1752,4273,1693,4233,1635,4190,1580,4145,1527,4097,1476,4047,1428,3994,1383,3938,1340,3881,1300,3821,1264,3759,1230,3696,1199,3630,1172,3563,1147,3494,1127,3423,1110,3352,1096,3278,1086,3204,1080,3128,1078,3052,1080,2975,1086,2899,1096,2825,1110,2752,1127,2680,1147,2609,1172,2541,1199,2473,1230,2408,1264,2344,1300,2282,1340,2223,1383,2165,1428,2110,1476,2057,1527,2006,1580,1958,1635,1913,1693,1870,1752,1830,1814,1794,1878,1760,1943,1729,2010,1702,2079,1678,2150,1657,2222,1640,2295,1626,2369,1616,2445,1611,2522,1609,2598,1611,2674,1616,2748,1626,2822,1640,2893,1657,2964,1678,3033,1702,3100,1729,3165,1760,3229,1794,3291,1830,3351,1870,3408,1913,3463,1958,3516,2006,3567,2057,3615,2110,3660,2165,3703,2223,3743,2282,3780,2344,3813,2408,3844,2473,3872,2541,3896,2609,3916,2680,3934,2752,3947,2825,3957,2899,3963,2975,3965,3052,3963,3128,3957,3204,3947,3278,3934,3352,3916,3423,3896,3494,3872,3563,3844,3630,3813,3696,3780,3759,3743,3821,3703,3881,3660,3938,3615,3994,3567,4047,3516,4097,3463,4145,3408,4190,3351,4233,3291,4273,3229,4310,3165,4344,3100,4374,3033,4402,2964,4426,2893,4446,2822,4464,2748,4477,2674,4487,2598,4493,2522,4495xe" filled="true" fillcolor="#ffffff" stroked="false">
              <v:path arrowok="t"/>
              <v:fill type="solid"/>
            </v:shape>
            <v:shape style="position:absolute;left:1212;top:1742;width:2619;height:2619" type="#_x0000_t75" stroked="false">
              <v:imagedata r:id="rId19" o:title=""/>
            </v:shape>
            <v:line style="position:absolute" from="1248,8534" to="1248,8212" stroked="true" strokeweight=".75pt" strokecolor="#735237">
              <v:stroke dashstyle="solid"/>
            </v:line>
            <v:line style="position:absolute" from="1248,8029" to="1248,7706" stroked="true" strokeweight=".75pt" strokecolor="#735237">
              <v:stroke dashstyle="solid"/>
            </v:line>
            <v:line style="position:absolute" from="1255,7523" to="1255,7201" stroked="true" strokeweight=".75pt" strokecolor="#735237">
              <v:stroke dashstyle="solid"/>
            </v:line>
            <v:line style="position:absolute" from="1255,7018" to="1255,6695" stroked="true" strokeweight=".75pt" strokecolor="#735237">
              <v:stroke dashstyle="solid"/>
            </v:line>
            <v:line style="position:absolute" from="5253,7289" to="5253,6967" stroked="true" strokeweight=".75pt" strokecolor="#735237">
              <v:stroke dashstyle="solid"/>
            </v:line>
            <v:line style="position:absolute" from="5253,9300" to="5253,8978" stroked="true" strokeweight=".75pt" strokecolor="#735237">
              <v:stroke dashstyle="solid"/>
            </v:line>
            <v:line style="position:absolute" from="5253,11256" to="5253,10933" stroked="true" strokeweight=".75pt" strokecolor="#735237">
              <v:stroke dashstyle="solid"/>
            </v:line>
            <w10:wrap type="none"/>
          </v:group>
        </w:pict>
      </w:r>
      <w:r>
        <w:rPr>
          <w:w w:val="110"/>
        </w:rPr>
        <w:t>Organized</w:t>
      </w:r>
      <w:r>
        <w:rPr>
          <w:spacing w:val="1"/>
          <w:w w:val="110"/>
        </w:rPr>
        <w:t> </w:t>
      </w:r>
      <w:r>
        <w:rPr>
          <w:w w:val="110"/>
        </w:rPr>
        <w:t>Communication</w:t>
      </w:r>
      <w:r>
        <w:rPr>
          <w:spacing w:val="1"/>
          <w:w w:val="110"/>
        </w:rPr>
        <w:t> </w:t>
      </w:r>
      <w:r>
        <w:rPr>
          <w:w w:val="110"/>
        </w:rPr>
        <w:t>Teamwork</w:t>
      </w:r>
      <w:r>
        <w:rPr>
          <w:spacing w:val="1"/>
          <w:w w:val="110"/>
        </w:rPr>
        <w:t> </w:t>
      </w:r>
      <w:r>
        <w:rPr>
          <w:w w:val="110"/>
        </w:rPr>
        <w:t>Meeting deadlines</w:t>
      </w:r>
      <w:r>
        <w:rPr>
          <w:spacing w:val="-57"/>
          <w:w w:val="110"/>
        </w:rPr>
        <w:t> </w:t>
      </w:r>
      <w:r>
        <w:rPr>
          <w:w w:val="110"/>
        </w:rPr>
        <w:t>Critical</w:t>
      </w:r>
      <w:r>
        <w:rPr>
          <w:spacing w:val="-14"/>
          <w:w w:val="110"/>
        </w:rPr>
        <w:t> </w:t>
      </w:r>
      <w:r>
        <w:rPr>
          <w:w w:val="110"/>
        </w:rPr>
        <w:t>thinking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</w:pPr>
      <w:r>
        <w:rPr/>
        <w:t>Reference</w:t>
      </w:r>
    </w:p>
    <w:p>
      <w:pPr>
        <w:pStyle w:val="BodyText"/>
        <w:spacing w:line="264" w:lineRule="auto" w:before="352"/>
        <w:ind w:left="103" w:right="704"/>
      </w:pPr>
      <w:r>
        <w:rPr>
          <w:w w:val="110"/>
        </w:rPr>
        <w:t>Mburu Mercy</w:t>
      </w:r>
      <w:r>
        <w:rPr>
          <w:spacing w:val="-57"/>
          <w:w w:val="110"/>
        </w:rPr>
        <w:t> </w:t>
      </w:r>
      <w:r>
        <w:rPr>
          <w:w w:val="110"/>
        </w:rPr>
        <w:t>Director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3"/>
      </w:pPr>
      <w:r>
        <w:rPr>
          <w:w w:val="110"/>
        </w:rPr>
        <w:t>Aldenaire</w:t>
      </w:r>
      <w:r>
        <w:rPr>
          <w:spacing w:val="-10"/>
          <w:w w:val="110"/>
        </w:rPr>
        <w:t> </w:t>
      </w:r>
      <w:r>
        <w:rPr>
          <w:w w:val="110"/>
        </w:rPr>
        <w:t>&amp;</w:t>
      </w:r>
      <w:r>
        <w:rPr>
          <w:spacing w:val="-9"/>
          <w:w w:val="110"/>
        </w:rPr>
        <w:t> </w:t>
      </w:r>
      <w:r>
        <w:rPr>
          <w:w w:val="110"/>
        </w:rPr>
        <w:t>Partners</w:t>
      </w:r>
    </w:p>
    <w:p>
      <w:pPr>
        <w:pStyle w:val="BodyText"/>
        <w:spacing w:before="26"/>
        <w:ind w:left="103"/>
      </w:pPr>
      <w:r>
        <w:rPr/>
        <w:t>+254-123-456-7890</w:t>
      </w:r>
    </w:p>
    <w:sectPr>
      <w:type w:val="continuous"/>
      <w:pgSz w:w="11910" w:h="16850"/>
      <w:pgMar w:top="1600" w:bottom="280" w:left="720" w:right="980"/>
      <w:cols w:num="3" w:equalWidth="0">
        <w:col w:w="1811" w:space="2525"/>
        <w:col w:w="2009" w:space="1053"/>
        <w:col w:w="28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rebuchet MS" w:hAnsi="Trebuchet MS" w:eastAsia="Trebuchet MS" w:cs="Trebuchet MS"/>
      <w:b/>
      <w:bCs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1"/>
      <w:outlineLvl w:val="2"/>
    </w:pPr>
    <w:rPr>
      <w:rFonts w:ascii="Lucida Sans Unicode" w:hAnsi="Lucida Sans Unicode" w:eastAsia="Lucida Sans Unicode" w:cs="Lucida Sans Unicode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4438"/>
    </w:pPr>
    <w:rPr>
      <w:rFonts w:ascii="Trebuchet MS" w:hAnsi="Trebuchet MS" w:eastAsia="Trebuchet MS" w:cs="Trebuchet MS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hn@gmail.com" TargetMode="External"/><Relationship Id="rId6" Type="http://schemas.openxmlformats.org/officeDocument/2006/relationships/hyperlink" Target="http://www.markjohn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DAF3U54Yy9o,BAFhaBZ0UxA</cp:keywords>
  <dc:title>Customer Relations CV Template</dc:title>
  <dcterms:created xsi:type="dcterms:W3CDTF">2024-01-06T20:25:58Z</dcterms:created>
  <dcterms:modified xsi:type="dcterms:W3CDTF">2024-01-06T20:25:58Z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